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02E8" w14:textId="77777777" w:rsidR="00E93E13" w:rsidRPr="000F71D9" w:rsidRDefault="00E93E13" w:rsidP="00E93E13">
      <w:pPr>
        <w:widowControl w:val="0"/>
        <w:autoSpaceDE w:val="0"/>
        <w:autoSpaceDN w:val="0"/>
        <w:adjustRightInd w:val="0"/>
        <w:spacing w:after="20" w:line="0" w:lineRule="atLeast"/>
        <w:rPr>
          <w:rFonts w:ascii="Verdana" w:hAnsi="Verdana" w:cs="Verdana"/>
          <w:b/>
          <w:bCs/>
          <w:color w:val="000000"/>
          <w:sz w:val="8"/>
          <w:szCs w:val="28"/>
        </w:rPr>
      </w:pPr>
    </w:p>
    <w:p w14:paraId="6B5A3FB1" w14:textId="77777777" w:rsidR="00D14D8E" w:rsidRDefault="00D14D8E" w:rsidP="00891EF5">
      <w:pPr>
        <w:widowControl w:val="0"/>
        <w:autoSpaceDE w:val="0"/>
        <w:autoSpaceDN w:val="0"/>
        <w:adjustRightInd w:val="0"/>
        <w:spacing w:after="240" w:line="380" w:lineRule="atLeast"/>
        <w:rPr>
          <w:rFonts w:ascii="Verdana" w:hAnsi="Verdana" w:cs="Verdana"/>
          <w:b/>
          <w:bCs/>
          <w:color w:val="000000"/>
        </w:rPr>
      </w:pPr>
    </w:p>
    <w:p w14:paraId="004A5919" w14:textId="77777777" w:rsidR="00FB65F6" w:rsidRPr="00496E64" w:rsidRDefault="00496E64" w:rsidP="00891EF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496E64">
        <w:rPr>
          <w:rFonts w:ascii="Verdana" w:hAnsi="Verdana" w:cs="Verdana"/>
          <w:b/>
          <w:bCs/>
          <w:color w:val="000000"/>
        </w:rPr>
        <w:t>VOORLOPIGE (BEDRIJF)CASE B</w:t>
      </w:r>
      <w:r>
        <w:rPr>
          <w:rFonts w:ascii="Verdana" w:hAnsi="Verdana" w:cs="Verdana"/>
          <w:b/>
          <w:bCs/>
          <w:color w:val="000000"/>
        </w:rPr>
        <w:t xml:space="preserve">ESCHRIJVING </w:t>
      </w:r>
      <w:r w:rsidR="0018050D">
        <w:rPr>
          <w:rFonts w:ascii="Verdana" w:hAnsi="Verdana" w:cs="Verdana"/>
          <w:b/>
          <w:bCs/>
          <w:color w:val="000000"/>
        </w:rPr>
        <w:t>D</w:t>
      </w:r>
      <w:r w:rsidR="00592160">
        <w:rPr>
          <w:rFonts w:ascii="Verdana" w:hAnsi="Verdana" w:cs="Verdana"/>
          <w:b/>
          <w:bCs/>
          <w:color w:val="000000"/>
        </w:rPr>
        <w:t>DSZ</w:t>
      </w:r>
      <w:r>
        <w:rPr>
          <w:rFonts w:ascii="Verdana" w:hAnsi="Verdana" w:cs="Verdana"/>
          <w:b/>
          <w:bCs/>
          <w:color w:val="000000"/>
        </w:rPr>
        <w:t xml:space="preserve"> PROEFTUIN 20</w:t>
      </w:r>
      <w:r w:rsidR="00592160">
        <w:rPr>
          <w:rFonts w:ascii="Verdana" w:hAnsi="Verdana" w:cs="Verdana"/>
          <w:b/>
          <w:bCs/>
          <w:color w:val="000000"/>
        </w:rPr>
        <w:t>21</w:t>
      </w:r>
      <w:r w:rsidRPr="00496E64">
        <w:rPr>
          <w:rFonts w:ascii="Verdana" w:hAnsi="Verdana" w:cs="Verdana"/>
          <w:b/>
          <w:bCs/>
          <w:color w:val="000000"/>
        </w:rPr>
        <w:t>–202</w:t>
      </w:r>
      <w:r w:rsidR="00592160">
        <w:rPr>
          <w:rFonts w:ascii="Verdana" w:hAnsi="Verdana" w:cs="Verdana"/>
          <w:b/>
          <w:bCs/>
          <w:color w:val="000000"/>
        </w:rPr>
        <w:t>3</w:t>
      </w:r>
    </w:p>
    <w:p w14:paraId="3F48C7DC" w14:textId="77777777" w:rsidR="00FB65F6" w:rsidRDefault="00496E64" w:rsidP="00496E64">
      <w:pPr>
        <w:jc w:val="both"/>
        <w:rPr>
          <w:sz w:val="22"/>
          <w:szCs w:val="22"/>
          <w:u w:val="single"/>
          <w:lang w:val="en-GB"/>
        </w:rPr>
      </w:pPr>
      <w:r w:rsidRPr="00496E64">
        <w:rPr>
          <w:sz w:val="22"/>
          <w:szCs w:val="22"/>
          <w:u w:val="single"/>
          <w:lang w:val="en-GB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496E64" w14:paraId="2CB70160" w14:textId="77777777">
        <w:tc>
          <w:tcPr>
            <w:tcW w:w="3114" w:type="dxa"/>
          </w:tcPr>
          <w:p w14:paraId="66280A1A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>Naam bedrijf</w:t>
            </w:r>
          </w:p>
        </w:tc>
        <w:tc>
          <w:tcPr>
            <w:tcW w:w="7224" w:type="dxa"/>
          </w:tcPr>
          <w:p w14:paraId="2918851A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02523CAE" w14:textId="77777777">
        <w:tc>
          <w:tcPr>
            <w:tcW w:w="3114" w:type="dxa"/>
          </w:tcPr>
          <w:p w14:paraId="03BC8BEE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>Adres bedrijf</w:t>
            </w:r>
          </w:p>
        </w:tc>
        <w:tc>
          <w:tcPr>
            <w:tcW w:w="7224" w:type="dxa"/>
          </w:tcPr>
          <w:p w14:paraId="7350EAF2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2A011188" w14:textId="77777777">
        <w:tc>
          <w:tcPr>
            <w:tcW w:w="3114" w:type="dxa"/>
          </w:tcPr>
          <w:p w14:paraId="27EE8EF1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>Website bedrijf</w:t>
            </w:r>
          </w:p>
        </w:tc>
        <w:tc>
          <w:tcPr>
            <w:tcW w:w="7224" w:type="dxa"/>
          </w:tcPr>
          <w:p w14:paraId="05EE8215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3D1E1EDF" w14:textId="77777777">
        <w:tc>
          <w:tcPr>
            <w:tcW w:w="3114" w:type="dxa"/>
          </w:tcPr>
          <w:p w14:paraId="060A6733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>Naam contactpersoon</w:t>
            </w:r>
          </w:p>
        </w:tc>
        <w:tc>
          <w:tcPr>
            <w:tcW w:w="7224" w:type="dxa"/>
          </w:tcPr>
          <w:p w14:paraId="5825CC5E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7DC712A3" w14:textId="77777777">
        <w:tc>
          <w:tcPr>
            <w:tcW w:w="3114" w:type="dxa"/>
          </w:tcPr>
          <w:p w14:paraId="479319FE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>Functie contactpersoon</w:t>
            </w:r>
          </w:p>
        </w:tc>
        <w:tc>
          <w:tcPr>
            <w:tcW w:w="7224" w:type="dxa"/>
          </w:tcPr>
          <w:p w14:paraId="7158FBF6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0C60CAC0" w14:textId="77777777">
        <w:tc>
          <w:tcPr>
            <w:tcW w:w="3114" w:type="dxa"/>
          </w:tcPr>
          <w:p w14:paraId="5922E43C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>E-mail adres contactpersoon</w:t>
            </w:r>
          </w:p>
        </w:tc>
        <w:tc>
          <w:tcPr>
            <w:tcW w:w="7224" w:type="dxa"/>
          </w:tcPr>
          <w:p w14:paraId="2A9AB6BA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06858663" w14:textId="77777777">
        <w:tc>
          <w:tcPr>
            <w:tcW w:w="3114" w:type="dxa"/>
          </w:tcPr>
          <w:p w14:paraId="784EDEAB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 w:rsidRPr="00496E64">
              <w:rPr>
                <w:sz w:val="20"/>
                <w:szCs w:val="20"/>
                <w:lang w:val="en-GB"/>
              </w:rPr>
              <w:t xml:space="preserve">Telefoonnummer </w:t>
            </w:r>
            <w:r>
              <w:rPr>
                <w:sz w:val="20"/>
                <w:szCs w:val="20"/>
                <w:lang w:val="en-GB"/>
              </w:rPr>
              <w:t>contactpersoon</w:t>
            </w:r>
          </w:p>
        </w:tc>
        <w:tc>
          <w:tcPr>
            <w:tcW w:w="7224" w:type="dxa"/>
          </w:tcPr>
          <w:p w14:paraId="04C14BCC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  <w:tr w:rsidR="00496E64" w14:paraId="65278765" w14:textId="77777777">
        <w:tc>
          <w:tcPr>
            <w:tcW w:w="3114" w:type="dxa"/>
          </w:tcPr>
          <w:p w14:paraId="4B813D0F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Mobiele nummer contactpersoon</w:t>
            </w:r>
          </w:p>
        </w:tc>
        <w:tc>
          <w:tcPr>
            <w:tcW w:w="7224" w:type="dxa"/>
          </w:tcPr>
          <w:p w14:paraId="38105206" w14:textId="77777777" w:rsidR="00496E64" w:rsidRPr="00496E64" w:rsidRDefault="00496E64" w:rsidP="00496E6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8821804" w14:textId="77777777" w:rsidR="00496E64" w:rsidRDefault="00496E64" w:rsidP="00496E64">
      <w:pPr>
        <w:jc w:val="both"/>
        <w:rPr>
          <w:sz w:val="22"/>
          <w:szCs w:val="22"/>
          <w:lang w:val="en-GB"/>
        </w:rPr>
      </w:pPr>
    </w:p>
    <w:p w14:paraId="71E021A0" w14:textId="77777777" w:rsidR="00496E64" w:rsidRDefault="00496E64" w:rsidP="00496E64">
      <w:pPr>
        <w:ind w:righ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CASE BESCHRIJVING</w:t>
      </w:r>
      <w:r>
        <w:rPr>
          <w:sz w:val="22"/>
          <w:szCs w:val="22"/>
          <w:lang w:val="en-GB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96E64" w:rsidRPr="00496E64" w14:paraId="4706654F" w14:textId="77777777">
        <w:tc>
          <w:tcPr>
            <w:tcW w:w="10338" w:type="dxa"/>
          </w:tcPr>
          <w:p w14:paraId="3E76DE9A" w14:textId="77777777" w:rsidR="00496E64" w:rsidRPr="0009717B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i/>
                <w:iCs/>
                <w:sz w:val="20"/>
                <w:szCs w:val="20"/>
              </w:rPr>
            </w:pPr>
            <w:r w:rsidRPr="00A34913">
              <w:rPr>
                <w:i/>
                <w:sz w:val="20"/>
                <w:szCs w:val="20"/>
              </w:rPr>
              <w:t>Omschrijf hier in</w:t>
            </w:r>
            <w:r w:rsidR="00A34913" w:rsidRPr="00A34913">
              <w:rPr>
                <w:i/>
                <w:sz w:val="20"/>
                <w:szCs w:val="20"/>
              </w:rPr>
              <w:t xml:space="preserve"> een aantal zinnen welke case je mogelijk in het </w:t>
            </w:r>
            <w:r w:rsidR="0018050D">
              <w:rPr>
                <w:i/>
                <w:sz w:val="20"/>
                <w:szCs w:val="20"/>
              </w:rPr>
              <w:t>D</w:t>
            </w:r>
            <w:r w:rsidR="00732DB5">
              <w:rPr>
                <w:i/>
                <w:sz w:val="20"/>
                <w:szCs w:val="20"/>
              </w:rPr>
              <w:t>DSZ</w:t>
            </w:r>
            <w:r w:rsidR="00A34913" w:rsidRPr="00A34913">
              <w:rPr>
                <w:i/>
                <w:sz w:val="20"/>
                <w:szCs w:val="20"/>
              </w:rPr>
              <w:t xml:space="preserve"> proeftuin programma in zou </w:t>
            </w:r>
            <w:r w:rsidR="006E6CD9">
              <w:rPr>
                <w:i/>
                <w:sz w:val="20"/>
                <w:szCs w:val="20"/>
              </w:rPr>
              <w:t>willen</w:t>
            </w:r>
            <w:r w:rsidR="00A34913" w:rsidRPr="00A34913">
              <w:rPr>
                <w:i/>
                <w:sz w:val="20"/>
                <w:szCs w:val="20"/>
              </w:rPr>
              <w:t xml:space="preserve"> brengen</w:t>
            </w:r>
            <w:r w:rsidR="00A34913" w:rsidRPr="00C33EB7">
              <w:rPr>
                <w:sz w:val="20"/>
                <w:szCs w:val="20"/>
              </w:rPr>
              <w:t>.</w:t>
            </w:r>
            <w:r w:rsidR="0009717B">
              <w:rPr>
                <w:sz w:val="20"/>
                <w:szCs w:val="20"/>
              </w:rPr>
              <w:t xml:space="preserve"> </w:t>
            </w:r>
            <w:r w:rsidR="0009717B" w:rsidRPr="0009717B">
              <w:rPr>
                <w:i/>
                <w:iCs/>
                <w:sz w:val="20"/>
                <w:szCs w:val="20"/>
              </w:rPr>
              <w:t>Noem hierbij ook het proeftuin thema (</w:t>
            </w:r>
            <w:r w:rsidR="00012E7B">
              <w:rPr>
                <w:i/>
                <w:iCs/>
                <w:sz w:val="20"/>
                <w:szCs w:val="20"/>
              </w:rPr>
              <w:t>AVS (</w:t>
            </w:r>
            <w:r w:rsidR="00012E7B" w:rsidRPr="00012E7B">
              <w:rPr>
                <w:i/>
                <w:iCs/>
                <w:sz w:val="16"/>
                <w:szCs w:val="16"/>
              </w:rPr>
              <w:t>Augmented reality – Virtual reality – Serious gaming</w:t>
            </w:r>
            <w:r w:rsidR="0009717B" w:rsidRPr="0009717B">
              <w:rPr>
                <w:i/>
                <w:iCs/>
                <w:sz w:val="20"/>
                <w:szCs w:val="20"/>
              </w:rPr>
              <w:t>)</w:t>
            </w:r>
            <w:r w:rsidR="00012E7B">
              <w:rPr>
                <w:i/>
                <w:iCs/>
                <w:sz w:val="20"/>
                <w:szCs w:val="20"/>
              </w:rPr>
              <w:t>, robotisering, smart contracts of digital twin)</w:t>
            </w:r>
            <w:r w:rsidR="0009717B" w:rsidRPr="0009717B">
              <w:rPr>
                <w:i/>
                <w:iCs/>
                <w:sz w:val="20"/>
                <w:szCs w:val="20"/>
              </w:rPr>
              <w:t>.</w:t>
            </w:r>
          </w:p>
          <w:p w14:paraId="71468DF0" w14:textId="77777777" w:rsidR="00496E64" w:rsidRPr="00C33EB7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3AC021C8" w14:textId="77777777" w:rsidR="00496E64" w:rsidRPr="00C33EB7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77DCB737" w14:textId="77777777" w:rsidR="00496E64" w:rsidRPr="00C33EB7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696DB6B5" w14:textId="77777777" w:rsidR="00496E64" w:rsidRPr="00C33EB7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3107362A" w14:textId="77777777" w:rsidR="00496E64" w:rsidRPr="00C33EB7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7CB5BF1F" w14:textId="77777777" w:rsidR="00C33EB7" w:rsidRPr="00C33EB7" w:rsidRDefault="00C33EB7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63720E9B" w14:textId="77777777" w:rsidR="00C33EB7" w:rsidRPr="00C33EB7" w:rsidRDefault="00C33EB7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29A74460" w14:textId="77777777" w:rsidR="007642AB" w:rsidRDefault="007642AB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10F6D837" w14:textId="77777777" w:rsidR="007642AB" w:rsidRDefault="007642AB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  <w:p w14:paraId="68D17871" w14:textId="77777777" w:rsidR="00496E64" w:rsidRPr="00A34913" w:rsidRDefault="00496E64" w:rsidP="00496E64">
            <w:pPr>
              <w:tabs>
                <w:tab w:val="left" w:pos="3836"/>
              </w:tabs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14:paraId="5B6974DE" w14:textId="77777777" w:rsidR="00496E64" w:rsidRPr="00496E64" w:rsidRDefault="00496E64" w:rsidP="00496E64">
      <w:pPr>
        <w:ind w:right="-142"/>
        <w:jc w:val="both"/>
        <w:rPr>
          <w:sz w:val="22"/>
          <w:szCs w:val="22"/>
        </w:rPr>
      </w:pPr>
    </w:p>
    <w:p w14:paraId="77B55B6F" w14:textId="77777777" w:rsidR="00496E64" w:rsidRPr="00A34913" w:rsidRDefault="00496E64" w:rsidP="00496E64">
      <w:pPr>
        <w:ind w:right="-142"/>
        <w:jc w:val="both"/>
        <w:rPr>
          <w:sz w:val="22"/>
          <w:szCs w:val="22"/>
        </w:rPr>
      </w:pPr>
      <w:r w:rsidRPr="00A34913">
        <w:rPr>
          <w:sz w:val="22"/>
          <w:szCs w:val="22"/>
        </w:rPr>
        <w:t>PARTNERS</w:t>
      </w:r>
    </w:p>
    <w:tbl>
      <w:tblPr>
        <w:tblStyle w:val="Tabelraster"/>
        <w:tblW w:w="0" w:type="pct"/>
        <w:tblLook w:val="04A0" w:firstRow="1" w:lastRow="0" w:firstColumn="1" w:lastColumn="0" w:noHBand="0" w:noVBand="1"/>
      </w:tblPr>
      <w:tblGrid>
        <w:gridCol w:w="10338"/>
      </w:tblGrid>
      <w:tr w:rsidR="00664846" w14:paraId="72C43426" w14:textId="77777777">
        <w:tc>
          <w:tcPr>
            <w:tcW w:w="10338" w:type="dxa"/>
          </w:tcPr>
          <w:p w14:paraId="0381BC05" w14:textId="77777777" w:rsidR="00664846" w:rsidRPr="00C33EB7" w:rsidRDefault="00664846" w:rsidP="000F71D9">
            <w:pPr>
              <w:ind w:right="-142"/>
              <w:rPr>
                <w:sz w:val="20"/>
                <w:szCs w:val="20"/>
              </w:rPr>
            </w:pPr>
            <w:r w:rsidRPr="00664846">
              <w:rPr>
                <w:i/>
                <w:sz w:val="20"/>
                <w:szCs w:val="20"/>
              </w:rPr>
              <w:t xml:space="preserve">Omschrijf hier met welke partners de case eventueel wordt uitgevoerd (denk aan klanten – leveranciers – andere ketenpartners). Het vermelden van de naam en in 1 </w:t>
            </w:r>
            <w:r w:rsidR="00487286">
              <w:rPr>
                <w:i/>
                <w:sz w:val="20"/>
                <w:szCs w:val="20"/>
              </w:rPr>
              <w:t xml:space="preserve">korte </w:t>
            </w:r>
            <w:r w:rsidRPr="00664846">
              <w:rPr>
                <w:i/>
                <w:sz w:val="20"/>
                <w:szCs w:val="20"/>
              </w:rPr>
              <w:t>zin de rol van de partners benoemen is voldoende</w:t>
            </w:r>
            <w:r w:rsidRPr="00C33EB7">
              <w:rPr>
                <w:sz w:val="20"/>
                <w:szCs w:val="20"/>
              </w:rPr>
              <w:t>.</w:t>
            </w:r>
          </w:p>
          <w:p w14:paraId="2316C7B0" w14:textId="77777777" w:rsidR="00664846" w:rsidRPr="00C33EB7" w:rsidRDefault="00664846" w:rsidP="000F71D9">
            <w:pPr>
              <w:ind w:right="-142"/>
              <w:rPr>
                <w:sz w:val="20"/>
                <w:szCs w:val="20"/>
              </w:rPr>
            </w:pPr>
          </w:p>
          <w:p w14:paraId="3BF7636F" w14:textId="77777777" w:rsidR="00664846" w:rsidRPr="00C33EB7" w:rsidRDefault="00664846" w:rsidP="000F71D9">
            <w:pPr>
              <w:ind w:right="-142"/>
              <w:rPr>
                <w:sz w:val="20"/>
                <w:szCs w:val="20"/>
              </w:rPr>
            </w:pPr>
          </w:p>
          <w:p w14:paraId="1CAE7184" w14:textId="77777777" w:rsidR="00664846" w:rsidRPr="00C33EB7" w:rsidRDefault="00664846" w:rsidP="000F71D9">
            <w:pPr>
              <w:ind w:right="-142"/>
              <w:rPr>
                <w:sz w:val="20"/>
                <w:szCs w:val="20"/>
              </w:rPr>
            </w:pPr>
          </w:p>
          <w:p w14:paraId="6B45A6C6" w14:textId="77777777" w:rsidR="00664846" w:rsidRPr="00C33EB7" w:rsidRDefault="00664846" w:rsidP="000F71D9">
            <w:pPr>
              <w:ind w:right="-142"/>
              <w:rPr>
                <w:sz w:val="20"/>
                <w:szCs w:val="20"/>
              </w:rPr>
            </w:pPr>
          </w:p>
          <w:p w14:paraId="6A1BE141" w14:textId="77777777" w:rsidR="00664846" w:rsidRPr="00C33EB7" w:rsidRDefault="00664846" w:rsidP="000F71D9">
            <w:pPr>
              <w:ind w:right="-142"/>
              <w:rPr>
                <w:sz w:val="20"/>
                <w:szCs w:val="20"/>
              </w:rPr>
            </w:pPr>
          </w:p>
          <w:p w14:paraId="4A9D6709" w14:textId="77777777" w:rsidR="00C33EB7" w:rsidRP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138697BE" w14:textId="77777777" w:rsidR="00C33EB7" w:rsidRP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D7814D6" w14:textId="77777777" w:rsidR="00664846" w:rsidRPr="00664846" w:rsidRDefault="00664846" w:rsidP="000F71D9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6C1190E9" w14:textId="77777777" w:rsidR="00496E64" w:rsidRPr="00A34913" w:rsidRDefault="00496E64" w:rsidP="00496E64">
      <w:pPr>
        <w:ind w:right="-142"/>
        <w:jc w:val="both"/>
        <w:rPr>
          <w:sz w:val="22"/>
          <w:szCs w:val="22"/>
        </w:rPr>
      </w:pPr>
    </w:p>
    <w:p w14:paraId="78F12544" w14:textId="77777777" w:rsidR="00C33EB7" w:rsidRPr="00A34913" w:rsidRDefault="00496E64" w:rsidP="00C33EB7">
      <w:pPr>
        <w:ind w:right="-142"/>
        <w:jc w:val="both"/>
        <w:rPr>
          <w:sz w:val="22"/>
          <w:szCs w:val="22"/>
        </w:rPr>
      </w:pPr>
      <w:r w:rsidRPr="00A34913">
        <w:rPr>
          <w:sz w:val="22"/>
          <w:szCs w:val="22"/>
        </w:rPr>
        <w:t xml:space="preserve">BETROKKEN </w:t>
      </w:r>
      <w:r w:rsidR="009B0942">
        <w:rPr>
          <w:sz w:val="22"/>
          <w:szCs w:val="22"/>
        </w:rPr>
        <w:t xml:space="preserve">TYPE MEDEWERKERS EN EVENTUEEL </w:t>
      </w:r>
      <w:r w:rsidRPr="00A34913">
        <w:rPr>
          <w:sz w:val="22"/>
          <w:szCs w:val="22"/>
        </w:rPr>
        <w:t xml:space="preserve">LEVERANCIERS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33EB7" w14:paraId="0EDEF840" w14:textId="77777777">
        <w:tc>
          <w:tcPr>
            <w:tcW w:w="10338" w:type="dxa"/>
          </w:tcPr>
          <w:p w14:paraId="562F8DD3" w14:textId="77777777" w:rsidR="00C33EB7" w:rsidRPr="00664846" w:rsidRDefault="00C33EB7" w:rsidP="000F71D9">
            <w:pPr>
              <w:ind w:right="-142"/>
              <w:rPr>
                <w:i/>
                <w:sz w:val="20"/>
                <w:szCs w:val="20"/>
              </w:rPr>
            </w:pPr>
            <w:r w:rsidRPr="00664846">
              <w:rPr>
                <w:i/>
                <w:sz w:val="20"/>
                <w:szCs w:val="20"/>
              </w:rPr>
              <w:t xml:space="preserve">Omschrijf hier met welke </w:t>
            </w:r>
            <w:r w:rsidR="00AA4F9E">
              <w:rPr>
                <w:i/>
                <w:sz w:val="20"/>
                <w:szCs w:val="20"/>
              </w:rPr>
              <w:t>type medewerkers (bijv. ICT / planning / customer service / inkoop / warehousemedewerker</w:t>
            </w:r>
            <w:r w:rsidR="00732DB5">
              <w:rPr>
                <w:i/>
                <w:sz w:val="20"/>
                <w:szCs w:val="20"/>
              </w:rPr>
              <w:t xml:space="preserve"> / projectmanager</w:t>
            </w:r>
            <w:r w:rsidR="00AA4F9E">
              <w:rPr>
                <w:i/>
                <w:sz w:val="20"/>
                <w:szCs w:val="20"/>
              </w:rPr>
              <w:t xml:space="preserve">) de case </w:t>
            </w:r>
            <w:r w:rsidR="006E6CD9">
              <w:rPr>
                <w:i/>
                <w:sz w:val="20"/>
                <w:szCs w:val="20"/>
              </w:rPr>
              <w:t xml:space="preserve">(waarschijnlijk) </w:t>
            </w:r>
            <w:r w:rsidR="00AA4F9E">
              <w:rPr>
                <w:i/>
                <w:sz w:val="20"/>
                <w:szCs w:val="20"/>
              </w:rPr>
              <w:t xml:space="preserve">uitgevoerd gaat worden en in 1 </w:t>
            </w:r>
            <w:r w:rsidR="006E6CD9">
              <w:rPr>
                <w:i/>
                <w:sz w:val="20"/>
                <w:szCs w:val="20"/>
              </w:rPr>
              <w:t xml:space="preserve">korte </w:t>
            </w:r>
            <w:r w:rsidR="00AA4F9E">
              <w:rPr>
                <w:i/>
                <w:sz w:val="20"/>
                <w:szCs w:val="20"/>
              </w:rPr>
              <w:t xml:space="preserve">zin de rol van de betreffende type medewerkers. </w:t>
            </w:r>
            <w:r w:rsidR="00487286">
              <w:rPr>
                <w:i/>
                <w:sz w:val="20"/>
                <w:szCs w:val="20"/>
              </w:rPr>
              <w:t>In</w:t>
            </w:r>
            <w:r w:rsidR="009B0942">
              <w:rPr>
                <w:i/>
                <w:sz w:val="20"/>
                <w:szCs w:val="20"/>
              </w:rPr>
              <w:t xml:space="preserve">dien ook </w:t>
            </w:r>
            <w:r>
              <w:rPr>
                <w:i/>
                <w:sz w:val="20"/>
                <w:szCs w:val="20"/>
              </w:rPr>
              <w:t>leveranciers (software – kennis – dataspecialisten - …)</w:t>
            </w:r>
            <w:r w:rsidRPr="00664846">
              <w:rPr>
                <w:i/>
                <w:sz w:val="20"/>
                <w:szCs w:val="20"/>
              </w:rPr>
              <w:t xml:space="preserve"> </w:t>
            </w:r>
            <w:r w:rsidR="00AA4F9E">
              <w:rPr>
                <w:i/>
                <w:sz w:val="20"/>
                <w:szCs w:val="20"/>
              </w:rPr>
              <w:t xml:space="preserve">bij </w:t>
            </w:r>
            <w:r w:rsidRPr="00664846">
              <w:rPr>
                <w:i/>
                <w:sz w:val="20"/>
                <w:szCs w:val="20"/>
              </w:rPr>
              <w:t>de case</w:t>
            </w:r>
            <w:r w:rsidR="009B0942">
              <w:rPr>
                <w:i/>
                <w:sz w:val="20"/>
                <w:szCs w:val="20"/>
              </w:rPr>
              <w:t xml:space="preserve"> betrokken worden dan aub </w:t>
            </w:r>
            <w:r w:rsidRPr="00664846">
              <w:rPr>
                <w:i/>
                <w:sz w:val="20"/>
                <w:szCs w:val="20"/>
              </w:rPr>
              <w:t xml:space="preserve">de naam </w:t>
            </w:r>
            <w:r w:rsidR="00487286">
              <w:rPr>
                <w:i/>
                <w:sz w:val="20"/>
                <w:szCs w:val="20"/>
              </w:rPr>
              <w:t xml:space="preserve">van de </w:t>
            </w:r>
            <w:r w:rsidR="00AA4F9E">
              <w:rPr>
                <w:i/>
                <w:sz w:val="20"/>
                <w:szCs w:val="20"/>
              </w:rPr>
              <w:t>(of indien nog niet bekend type</w:t>
            </w:r>
            <w:r w:rsidR="00487286">
              <w:rPr>
                <w:i/>
                <w:sz w:val="20"/>
                <w:szCs w:val="20"/>
              </w:rPr>
              <w:t>)</w:t>
            </w:r>
            <w:r w:rsidR="00AA4F9E">
              <w:rPr>
                <w:i/>
                <w:sz w:val="20"/>
                <w:szCs w:val="20"/>
              </w:rPr>
              <w:t xml:space="preserve"> leverancier noemen </w:t>
            </w:r>
            <w:r w:rsidRPr="00664846">
              <w:rPr>
                <w:i/>
                <w:sz w:val="20"/>
                <w:szCs w:val="20"/>
              </w:rPr>
              <w:t>en in 1</w:t>
            </w:r>
            <w:r w:rsidR="00487286">
              <w:rPr>
                <w:i/>
                <w:sz w:val="20"/>
                <w:szCs w:val="20"/>
              </w:rPr>
              <w:t xml:space="preserve"> korte</w:t>
            </w:r>
            <w:r w:rsidRPr="00664846">
              <w:rPr>
                <w:i/>
                <w:sz w:val="20"/>
                <w:szCs w:val="20"/>
              </w:rPr>
              <w:t xml:space="preserve"> zin de rol van de </w:t>
            </w:r>
            <w:r w:rsidR="00AA4F9E">
              <w:rPr>
                <w:i/>
                <w:sz w:val="20"/>
                <w:szCs w:val="20"/>
              </w:rPr>
              <w:t>betreffe</w:t>
            </w:r>
            <w:r w:rsidR="000F71D9">
              <w:rPr>
                <w:i/>
                <w:sz w:val="20"/>
                <w:szCs w:val="20"/>
              </w:rPr>
              <w:t>n</w:t>
            </w:r>
            <w:r w:rsidR="00AA4F9E">
              <w:rPr>
                <w:i/>
                <w:sz w:val="20"/>
                <w:szCs w:val="20"/>
              </w:rPr>
              <w:t xml:space="preserve">de </w:t>
            </w:r>
            <w:r>
              <w:rPr>
                <w:i/>
                <w:sz w:val="20"/>
                <w:szCs w:val="20"/>
              </w:rPr>
              <w:t>leverancier</w:t>
            </w:r>
            <w:r w:rsidR="00AA4F9E">
              <w:rPr>
                <w:i/>
                <w:sz w:val="20"/>
                <w:szCs w:val="20"/>
              </w:rPr>
              <w:t xml:space="preserve"> benoemen.</w:t>
            </w:r>
          </w:p>
          <w:p w14:paraId="7960B5AF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0E26F935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083318D6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B4C6E29" w14:textId="77777777" w:rsid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E2AD903" w14:textId="77777777" w:rsid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3CD411D2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EBC74F0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1AE679A8" w14:textId="77777777" w:rsidR="00C33EB7" w:rsidRPr="00A34913" w:rsidRDefault="00C33EB7" w:rsidP="00C33EB7">
      <w:pPr>
        <w:ind w:right="-142"/>
        <w:jc w:val="both"/>
        <w:rPr>
          <w:sz w:val="22"/>
          <w:szCs w:val="22"/>
        </w:rPr>
      </w:pPr>
    </w:p>
    <w:p w14:paraId="16D5E3AC" w14:textId="77777777" w:rsidR="00496E64" w:rsidRPr="00A34913" w:rsidRDefault="00496E64" w:rsidP="00496E64">
      <w:pPr>
        <w:ind w:right="-142"/>
        <w:jc w:val="both"/>
        <w:rPr>
          <w:sz w:val="22"/>
          <w:szCs w:val="22"/>
        </w:rPr>
      </w:pPr>
    </w:p>
    <w:p w14:paraId="268BF575" w14:textId="77777777" w:rsidR="000F71D9" w:rsidRPr="00A34913" w:rsidRDefault="000F71D9" w:rsidP="000F71D9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KENNISDELING BINNEN </w:t>
      </w:r>
      <w:r w:rsidR="0018050D">
        <w:rPr>
          <w:sz w:val="22"/>
          <w:szCs w:val="22"/>
        </w:rPr>
        <w:t>D</w:t>
      </w:r>
      <w:r w:rsidR="00AC477D">
        <w:rPr>
          <w:sz w:val="22"/>
          <w:szCs w:val="22"/>
        </w:rPr>
        <w:t>DSZ</w:t>
      </w:r>
      <w:r>
        <w:rPr>
          <w:sz w:val="22"/>
          <w:szCs w:val="22"/>
        </w:rPr>
        <w:t xml:space="preserve"> 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F71D9" w14:paraId="1DDB7E1B" w14:textId="77777777">
        <w:tc>
          <w:tcPr>
            <w:tcW w:w="10338" w:type="dxa"/>
          </w:tcPr>
          <w:p w14:paraId="62545747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  <w:r w:rsidRPr="000F71D9">
              <w:rPr>
                <w:i/>
                <w:sz w:val="20"/>
                <w:szCs w:val="20"/>
              </w:rPr>
              <w:t xml:space="preserve">Omschrijf hier op hoofdlijnen op welke wijze welke kennis / tools / methodieken / ervaringen / … van de case binnen het </w:t>
            </w:r>
            <w:r w:rsidR="0018050D">
              <w:rPr>
                <w:i/>
                <w:sz w:val="20"/>
                <w:szCs w:val="20"/>
              </w:rPr>
              <w:t>D</w:t>
            </w:r>
            <w:r w:rsidR="00732DB5">
              <w:rPr>
                <w:i/>
                <w:sz w:val="20"/>
                <w:szCs w:val="20"/>
              </w:rPr>
              <w:t>DSZ</w:t>
            </w:r>
            <w:r w:rsidRPr="000F71D9">
              <w:rPr>
                <w:i/>
                <w:sz w:val="20"/>
                <w:szCs w:val="20"/>
              </w:rPr>
              <w:t xml:space="preserve"> programma gedeeld kunnen worden (vertrouwelijke data en specifieke kennis / oplossingen die een bepaald concurrentiële voordeel opleveren hoeven uiteraard niet gedeeld te worden)</w:t>
            </w:r>
            <w:r w:rsidRPr="000B7E6C">
              <w:rPr>
                <w:sz w:val="20"/>
                <w:szCs w:val="20"/>
              </w:rPr>
              <w:t xml:space="preserve">. </w:t>
            </w:r>
          </w:p>
          <w:p w14:paraId="58A52D76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53CDEC92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1DF97BAD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070A5F23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33F0798A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2B7362F9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04A8BB02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581AF951" w14:textId="77777777" w:rsidR="000F71D9" w:rsidRPr="00664846" w:rsidRDefault="000F71D9" w:rsidP="000F71D9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088197F2" w14:textId="77777777" w:rsidR="000F71D9" w:rsidRPr="00A34913" w:rsidRDefault="000F71D9" w:rsidP="000F71D9">
      <w:pPr>
        <w:ind w:right="-142"/>
        <w:jc w:val="both"/>
        <w:rPr>
          <w:sz w:val="22"/>
          <w:szCs w:val="22"/>
        </w:rPr>
      </w:pPr>
    </w:p>
    <w:p w14:paraId="6EAED2FD" w14:textId="77777777" w:rsidR="00C33EB7" w:rsidRPr="00A34913" w:rsidRDefault="00496E64" w:rsidP="00C33EB7">
      <w:pPr>
        <w:ind w:right="-142"/>
        <w:jc w:val="both"/>
        <w:rPr>
          <w:sz w:val="22"/>
          <w:szCs w:val="22"/>
        </w:rPr>
      </w:pPr>
      <w:r w:rsidRPr="00A34913">
        <w:rPr>
          <w:sz w:val="22"/>
          <w:szCs w:val="22"/>
        </w:rPr>
        <w:t>INDICA</w:t>
      </w:r>
      <w:r>
        <w:rPr>
          <w:sz w:val="22"/>
          <w:szCs w:val="22"/>
          <w:lang w:val="en-GB"/>
        </w:rPr>
        <w:t>TIEVE BEGROTING</w:t>
      </w:r>
      <w:r w:rsidR="00C33EB7" w:rsidRPr="00C33EB7">
        <w:rPr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33EB7" w14:paraId="05C120FF" w14:textId="77777777">
        <w:tc>
          <w:tcPr>
            <w:tcW w:w="10338" w:type="dxa"/>
          </w:tcPr>
          <w:p w14:paraId="43E116F7" w14:textId="77777777" w:rsidR="00AA4F9E" w:rsidRPr="000F71D9" w:rsidRDefault="000F71D9" w:rsidP="000F71D9">
            <w:pPr>
              <w:ind w:right="-142"/>
              <w:rPr>
                <w:sz w:val="20"/>
                <w:szCs w:val="20"/>
              </w:rPr>
            </w:pPr>
            <w:r w:rsidRPr="000F71D9">
              <w:rPr>
                <w:i/>
                <w:sz w:val="20"/>
                <w:szCs w:val="20"/>
              </w:rPr>
              <w:t>O</w:t>
            </w:r>
            <w:r w:rsidR="00AA4F9E" w:rsidRPr="000F71D9">
              <w:rPr>
                <w:i/>
                <w:sz w:val="20"/>
                <w:szCs w:val="20"/>
              </w:rPr>
              <w:t>mschrijf hier op hoofdlijnen de totale begroting (in tijd en/of geld)</w:t>
            </w:r>
            <w:r w:rsidR="006E6CD9">
              <w:rPr>
                <w:i/>
                <w:sz w:val="20"/>
                <w:szCs w:val="20"/>
              </w:rPr>
              <w:t xml:space="preserve"> van de case die je in het </w:t>
            </w:r>
            <w:r w:rsidR="0018050D">
              <w:rPr>
                <w:i/>
                <w:sz w:val="20"/>
                <w:szCs w:val="20"/>
              </w:rPr>
              <w:t>D</w:t>
            </w:r>
            <w:r w:rsidR="00732DB5">
              <w:rPr>
                <w:i/>
                <w:sz w:val="20"/>
                <w:szCs w:val="20"/>
              </w:rPr>
              <w:t>DSZ</w:t>
            </w:r>
            <w:r w:rsidR="006E6CD9">
              <w:rPr>
                <w:i/>
                <w:sz w:val="20"/>
                <w:szCs w:val="20"/>
              </w:rPr>
              <w:t xml:space="preserve"> in zou willen brengen</w:t>
            </w:r>
            <w:r w:rsidR="00AA4F9E" w:rsidRPr="000F71D9">
              <w:rPr>
                <w:i/>
                <w:sz w:val="20"/>
                <w:szCs w:val="20"/>
              </w:rPr>
              <w:t>, dit bi</w:t>
            </w:r>
            <w:r w:rsidR="00732DB5">
              <w:rPr>
                <w:i/>
                <w:sz w:val="20"/>
                <w:szCs w:val="20"/>
              </w:rPr>
              <w:t>j</w:t>
            </w:r>
            <w:r w:rsidR="00AA4F9E" w:rsidRPr="000F71D9">
              <w:rPr>
                <w:i/>
                <w:sz w:val="20"/>
                <w:szCs w:val="20"/>
              </w:rPr>
              <w:t xml:space="preserve"> voorkeur met uurinzet per type medewerker / per (type) leverancier </w:t>
            </w:r>
            <w:r w:rsidRPr="000F71D9">
              <w:rPr>
                <w:i/>
                <w:sz w:val="20"/>
                <w:szCs w:val="20"/>
              </w:rPr>
              <w:t>en eventuele cash uitgaven / investeringen met korte toelichting</w:t>
            </w:r>
            <w:r w:rsidRPr="000F71D9">
              <w:rPr>
                <w:sz w:val="20"/>
                <w:szCs w:val="20"/>
              </w:rPr>
              <w:t xml:space="preserve">. </w:t>
            </w:r>
          </w:p>
          <w:p w14:paraId="2D3AE0AB" w14:textId="77777777" w:rsidR="00C33EB7" w:rsidRPr="000F71D9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46C9B8EB" w14:textId="77777777" w:rsidR="00C33EB7" w:rsidRPr="000F71D9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43C7DD12" w14:textId="77777777" w:rsidR="00C33EB7" w:rsidRPr="000F71D9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6578E33D" w14:textId="77777777" w:rsidR="00D14D8E" w:rsidRDefault="00D14D8E" w:rsidP="000F71D9">
            <w:pPr>
              <w:ind w:right="-142"/>
              <w:rPr>
                <w:sz w:val="20"/>
                <w:szCs w:val="20"/>
              </w:rPr>
            </w:pPr>
          </w:p>
          <w:p w14:paraId="69B283FC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007E38D0" w14:textId="77777777" w:rsidR="00C33EB7" w:rsidRPr="000F71D9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05562403" w14:textId="77777777" w:rsidR="000F71D9" w:rsidRPr="000F71D9" w:rsidRDefault="000F71D9" w:rsidP="000F71D9">
            <w:pPr>
              <w:ind w:right="-142"/>
              <w:rPr>
                <w:sz w:val="20"/>
                <w:szCs w:val="20"/>
              </w:rPr>
            </w:pPr>
          </w:p>
          <w:p w14:paraId="54B02D27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5D1B9979" w14:textId="77777777" w:rsidR="00C33EB7" w:rsidRPr="00A34913" w:rsidRDefault="00C33EB7" w:rsidP="00C33EB7">
      <w:pPr>
        <w:ind w:right="-142"/>
        <w:jc w:val="both"/>
        <w:rPr>
          <w:sz w:val="22"/>
          <w:szCs w:val="22"/>
        </w:rPr>
      </w:pPr>
    </w:p>
    <w:p w14:paraId="06DB91B3" w14:textId="77777777" w:rsidR="00C33EB7" w:rsidRPr="00A34913" w:rsidRDefault="00496E64" w:rsidP="00C33EB7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PLANNING</w:t>
      </w:r>
      <w:r w:rsidR="00C33EB7" w:rsidRPr="00C33EB7">
        <w:rPr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33EB7" w14:paraId="5DDDB160" w14:textId="77777777">
        <w:tc>
          <w:tcPr>
            <w:tcW w:w="10338" w:type="dxa"/>
          </w:tcPr>
          <w:p w14:paraId="3071323B" w14:textId="77777777" w:rsidR="00C33EB7" w:rsidRPr="00487286" w:rsidRDefault="000F71D9" w:rsidP="000F71D9">
            <w:pPr>
              <w:ind w:right="-14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Hier aub de beoogde start en einddatum van de case noemen. De case moet in ieder geval binnen de looptijd van het programma vallen (beoogde looptijd van het </w:t>
            </w:r>
            <w:r w:rsidR="0018050D">
              <w:rPr>
                <w:i/>
                <w:sz w:val="20"/>
                <w:szCs w:val="20"/>
              </w:rPr>
              <w:t>D</w:t>
            </w:r>
            <w:r w:rsidR="00732DB5">
              <w:rPr>
                <w:i/>
                <w:sz w:val="20"/>
                <w:szCs w:val="20"/>
              </w:rPr>
              <w:t>DSZ</w:t>
            </w:r>
            <w:r w:rsidR="00487286">
              <w:rPr>
                <w:i/>
                <w:sz w:val="20"/>
                <w:szCs w:val="20"/>
              </w:rPr>
              <w:t xml:space="preserve"> programma is medio Q</w:t>
            </w:r>
            <w:r w:rsidR="009170CA">
              <w:rPr>
                <w:i/>
                <w:sz w:val="20"/>
                <w:szCs w:val="20"/>
              </w:rPr>
              <w:t>3</w:t>
            </w:r>
            <w:r w:rsidR="00487286">
              <w:rPr>
                <w:i/>
                <w:sz w:val="20"/>
                <w:szCs w:val="20"/>
              </w:rPr>
              <w:t xml:space="preserve"> 20</w:t>
            </w:r>
            <w:r w:rsidR="009170CA">
              <w:rPr>
                <w:i/>
                <w:sz w:val="20"/>
                <w:szCs w:val="20"/>
              </w:rPr>
              <w:t>21</w:t>
            </w:r>
            <w:r w:rsidR="00487286">
              <w:rPr>
                <w:i/>
                <w:sz w:val="20"/>
                <w:szCs w:val="20"/>
              </w:rPr>
              <w:t xml:space="preserve"> t/m medio Q4 202</w:t>
            </w:r>
            <w:r w:rsidR="009170CA">
              <w:rPr>
                <w:i/>
                <w:sz w:val="20"/>
                <w:szCs w:val="20"/>
              </w:rPr>
              <w:t>3</w:t>
            </w:r>
            <w:r w:rsidR="00487286">
              <w:rPr>
                <w:i/>
                <w:sz w:val="20"/>
                <w:szCs w:val="20"/>
              </w:rPr>
              <w:t>)</w:t>
            </w:r>
            <w:r w:rsidR="00487286" w:rsidRPr="00487286">
              <w:rPr>
                <w:sz w:val="20"/>
                <w:szCs w:val="20"/>
              </w:rPr>
              <w:t>.</w:t>
            </w:r>
          </w:p>
          <w:p w14:paraId="01A0CFBD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114E3205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7FE1B1AC" w14:textId="77777777" w:rsidR="00D14D8E" w:rsidRDefault="00D14D8E" w:rsidP="000F71D9">
            <w:pPr>
              <w:ind w:right="-142"/>
              <w:rPr>
                <w:sz w:val="20"/>
                <w:szCs w:val="20"/>
              </w:rPr>
            </w:pPr>
          </w:p>
          <w:p w14:paraId="106A003F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4D982A35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61980B5E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0F9065E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0C76093C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74D0868" w14:textId="77777777" w:rsidR="00C33EB7" w:rsidRPr="0048728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51484DCE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1CEA8C0A" w14:textId="77777777" w:rsidR="00496E64" w:rsidRPr="00C33EB7" w:rsidRDefault="00496E64" w:rsidP="00496E64">
      <w:pPr>
        <w:ind w:right="-142"/>
        <w:jc w:val="both"/>
        <w:rPr>
          <w:sz w:val="22"/>
          <w:szCs w:val="22"/>
        </w:rPr>
      </w:pPr>
    </w:p>
    <w:p w14:paraId="6D0B1F24" w14:textId="77777777" w:rsidR="00C33EB7" w:rsidRPr="00A34913" w:rsidRDefault="00496E64" w:rsidP="00C33EB7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BIJZONDERHEDEN - OPMERKINGEN</w:t>
      </w:r>
      <w:r w:rsidR="00C33EB7" w:rsidRPr="00C33EB7">
        <w:rPr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33EB7" w14:paraId="57135881" w14:textId="77777777">
        <w:tc>
          <w:tcPr>
            <w:tcW w:w="10338" w:type="dxa"/>
          </w:tcPr>
          <w:p w14:paraId="5EB69B2B" w14:textId="77777777" w:rsidR="00C33EB7" w:rsidRDefault="000F71D9" w:rsidP="000F71D9">
            <w:pPr>
              <w:ind w:right="-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Eventuele extra opmerkingen / bijzonderheden hier aub vermelden.</w:t>
            </w:r>
          </w:p>
          <w:p w14:paraId="1E6B9A76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111728B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3563F186" w14:textId="77777777" w:rsid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56356FE7" w14:textId="77777777" w:rsid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5B12E308" w14:textId="77777777" w:rsid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7E9C9C3E" w14:textId="77777777" w:rsidR="00C33EB7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5922FDC5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  <w:p w14:paraId="2E6E4329" w14:textId="77777777" w:rsidR="00C33EB7" w:rsidRPr="00664846" w:rsidRDefault="00C33EB7" w:rsidP="000F71D9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1C373A30" w14:textId="77777777" w:rsidR="00496E64" w:rsidRPr="00C33EB7" w:rsidRDefault="00496E64" w:rsidP="007642AB">
      <w:pPr>
        <w:jc w:val="both"/>
        <w:rPr>
          <w:sz w:val="22"/>
          <w:szCs w:val="22"/>
        </w:rPr>
      </w:pPr>
    </w:p>
    <w:sectPr w:rsidR="00496E64" w:rsidRPr="00C33EB7" w:rsidSect="00496E64">
      <w:headerReference w:type="default" r:id="rId8"/>
      <w:footerReference w:type="default" r:id="rId9"/>
      <w:pgSz w:w="12240" w:h="15840"/>
      <w:pgMar w:top="1079" w:right="901" w:bottom="981" w:left="99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EC9B" w14:textId="77777777" w:rsidR="00F034BA" w:rsidRDefault="00F034BA">
      <w:r>
        <w:separator/>
      </w:r>
    </w:p>
  </w:endnote>
  <w:endnote w:type="continuationSeparator" w:id="0">
    <w:p w14:paraId="6AD6F241" w14:textId="77777777" w:rsidR="00F034BA" w:rsidRDefault="00F0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1DDC" w14:textId="77777777" w:rsidR="000F71D9" w:rsidRDefault="001B13A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86D7F" wp14:editId="239D47F4">
              <wp:simplePos x="0" y="0"/>
              <wp:positionH relativeFrom="column">
                <wp:posOffset>2599055</wp:posOffset>
              </wp:positionH>
              <wp:positionV relativeFrom="paragraph">
                <wp:posOffset>-60374</wp:posOffset>
              </wp:positionV>
              <wp:extent cx="4360985" cy="654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6098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9866" w14:textId="77777777" w:rsidR="000F71D9" w:rsidRDefault="00B30EE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2BF54" wp14:editId="5D92E0FD">
                                <wp:extent cx="4350251" cy="562708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fbeelding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98005" cy="568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86D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4.65pt;margin-top:-4.75pt;width:343.4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" filled="f" stroked="f">
              <v:path arrowok="t"/>
              <v:textbox inset=",7.2pt,,7.2pt">
                <w:txbxContent>
                  <w:p w14:paraId="5E609866" w14:textId="77777777" w:rsidR="000F71D9" w:rsidRDefault="00B30EE6">
                    <w:r>
                      <w:rPr>
                        <w:noProof/>
                      </w:rPr>
                      <w:drawing>
                        <wp:inline distT="0" distB="0" distL="0" distR="0" wp14:anchorId="6BA2BF54" wp14:editId="5D92E0FD">
                          <wp:extent cx="4350251" cy="562708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fbeelding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98005" cy="568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24B7" w14:textId="77777777" w:rsidR="00F034BA" w:rsidRDefault="00F034BA">
      <w:r>
        <w:separator/>
      </w:r>
    </w:p>
  </w:footnote>
  <w:footnote w:type="continuationSeparator" w:id="0">
    <w:p w14:paraId="58D8C60D" w14:textId="77777777" w:rsidR="00F034BA" w:rsidRDefault="00F0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C62C" w14:textId="77777777" w:rsidR="000F71D9" w:rsidRDefault="001B13A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11637" wp14:editId="3B6E01D0">
              <wp:simplePos x="0" y="0"/>
              <wp:positionH relativeFrom="column">
                <wp:posOffset>-453439</wp:posOffset>
              </wp:positionH>
              <wp:positionV relativeFrom="paragraph">
                <wp:posOffset>-351106</wp:posOffset>
              </wp:positionV>
              <wp:extent cx="1315329" cy="8578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5329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E1290" w14:textId="77777777" w:rsidR="000F71D9" w:rsidRDefault="005921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CE0179" wp14:editId="391B6948">
                                <wp:extent cx="1150826" cy="766689"/>
                                <wp:effectExtent l="0" t="0" r="508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fbeelding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1949" cy="7740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116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7pt;margin-top:-27.65pt;width:103.55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" filled="f" stroked="f">
              <v:path arrowok="t"/>
              <v:textbox inset=",7.2pt,,7.2pt">
                <w:txbxContent>
                  <w:p w14:paraId="63DE1290" w14:textId="77777777" w:rsidR="000F71D9" w:rsidRDefault="00592160">
                    <w:r>
                      <w:rPr>
                        <w:noProof/>
                      </w:rPr>
                      <w:drawing>
                        <wp:inline distT="0" distB="0" distL="0" distR="0" wp14:anchorId="4BCE0179" wp14:editId="391B6948">
                          <wp:extent cx="1150826" cy="766689"/>
                          <wp:effectExtent l="0" t="0" r="508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fbeelding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1949" cy="7740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4249BD"/>
    <w:multiLevelType w:val="hybridMultilevel"/>
    <w:tmpl w:val="3AB475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E69BF"/>
    <w:multiLevelType w:val="hybridMultilevel"/>
    <w:tmpl w:val="392A6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A7FA5"/>
    <w:multiLevelType w:val="hybridMultilevel"/>
    <w:tmpl w:val="45BA46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022D3"/>
    <w:multiLevelType w:val="hybridMultilevel"/>
    <w:tmpl w:val="44FE3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01F37"/>
    <w:multiLevelType w:val="hybridMultilevel"/>
    <w:tmpl w:val="789EE5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6365A"/>
    <w:multiLevelType w:val="hybridMultilevel"/>
    <w:tmpl w:val="91DAC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272B0"/>
    <w:multiLevelType w:val="hybridMultilevel"/>
    <w:tmpl w:val="31448B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F6"/>
    <w:rsid w:val="00012E7B"/>
    <w:rsid w:val="0001441C"/>
    <w:rsid w:val="00057BEF"/>
    <w:rsid w:val="00096634"/>
    <w:rsid w:val="0009717B"/>
    <w:rsid w:val="000B64E5"/>
    <w:rsid w:val="000B7E6C"/>
    <w:rsid w:val="000F71D9"/>
    <w:rsid w:val="00135524"/>
    <w:rsid w:val="00150F18"/>
    <w:rsid w:val="00163074"/>
    <w:rsid w:val="00171006"/>
    <w:rsid w:val="0018050D"/>
    <w:rsid w:val="001A3621"/>
    <w:rsid w:val="001B13A4"/>
    <w:rsid w:val="001C038F"/>
    <w:rsid w:val="002757E9"/>
    <w:rsid w:val="0029384A"/>
    <w:rsid w:val="002B52A7"/>
    <w:rsid w:val="002B6C46"/>
    <w:rsid w:val="002E1BBA"/>
    <w:rsid w:val="002E332A"/>
    <w:rsid w:val="002E4F1D"/>
    <w:rsid w:val="002F6710"/>
    <w:rsid w:val="003356B7"/>
    <w:rsid w:val="0037753C"/>
    <w:rsid w:val="003A37CD"/>
    <w:rsid w:val="003B1627"/>
    <w:rsid w:val="003E3280"/>
    <w:rsid w:val="004019FC"/>
    <w:rsid w:val="0043142D"/>
    <w:rsid w:val="0043438F"/>
    <w:rsid w:val="00487286"/>
    <w:rsid w:val="004940B5"/>
    <w:rsid w:val="00496E64"/>
    <w:rsid w:val="004E0961"/>
    <w:rsid w:val="004F1173"/>
    <w:rsid w:val="004F264F"/>
    <w:rsid w:val="00541A75"/>
    <w:rsid w:val="00544FE9"/>
    <w:rsid w:val="00563383"/>
    <w:rsid w:val="005661A1"/>
    <w:rsid w:val="005775FE"/>
    <w:rsid w:val="00592160"/>
    <w:rsid w:val="005C4782"/>
    <w:rsid w:val="0064261B"/>
    <w:rsid w:val="0066385A"/>
    <w:rsid w:val="00664846"/>
    <w:rsid w:val="00680CF4"/>
    <w:rsid w:val="006B5A28"/>
    <w:rsid w:val="006E6CD9"/>
    <w:rsid w:val="00711937"/>
    <w:rsid w:val="0072187E"/>
    <w:rsid w:val="00723264"/>
    <w:rsid w:val="0072443D"/>
    <w:rsid w:val="00732DB5"/>
    <w:rsid w:val="00740148"/>
    <w:rsid w:val="00745781"/>
    <w:rsid w:val="007642AB"/>
    <w:rsid w:val="00766527"/>
    <w:rsid w:val="007759AC"/>
    <w:rsid w:val="007C3C86"/>
    <w:rsid w:val="008559F1"/>
    <w:rsid w:val="00866F43"/>
    <w:rsid w:val="008814BD"/>
    <w:rsid w:val="00891EF5"/>
    <w:rsid w:val="008C79BB"/>
    <w:rsid w:val="008F04C9"/>
    <w:rsid w:val="00911D6E"/>
    <w:rsid w:val="0091330F"/>
    <w:rsid w:val="009170CA"/>
    <w:rsid w:val="0093467C"/>
    <w:rsid w:val="00935AA8"/>
    <w:rsid w:val="009572D3"/>
    <w:rsid w:val="00962B6D"/>
    <w:rsid w:val="009772F8"/>
    <w:rsid w:val="009A1EA7"/>
    <w:rsid w:val="009B0942"/>
    <w:rsid w:val="009F3EBE"/>
    <w:rsid w:val="00A27DE8"/>
    <w:rsid w:val="00A34913"/>
    <w:rsid w:val="00A7210D"/>
    <w:rsid w:val="00A75EAC"/>
    <w:rsid w:val="00AA14E6"/>
    <w:rsid w:val="00AA4F9E"/>
    <w:rsid w:val="00AC3A99"/>
    <w:rsid w:val="00AC477D"/>
    <w:rsid w:val="00AC48DC"/>
    <w:rsid w:val="00B13195"/>
    <w:rsid w:val="00B21B99"/>
    <w:rsid w:val="00B30EE6"/>
    <w:rsid w:val="00B316A1"/>
    <w:rsid w:val="00BC5389"/>
    <w:rsid w:val="00BC5B7F"/>
    <w:rsid w:val="00C336B0"/>
    <w:rsid w:val="00C33EB7"/>
    <w:rsid w:val="00C41678"/>
    <w:rsid w:val="00C5608D"/>
    <w:rsid w:val="00C9074E"/>
    <w:rsid w:val="00CA0537"/>
    <w:rsid w:val="00CA702C"/>
    <w:rsid w:val="00CE2462"/>
    <w:rsid w:val="00CF100E"/>
    <w:rsid w:val="00D14D8E"/>
    <w:rsid w:val="00D5625F"/>
    <w:rsid w:val="00D87A7D"/>
    <w:rsid w:val="00D90AB5"/>
    <w:rsid w:val="00DF6FFC"/>
    <w:rsid w:val="00E141E8"/>
    <w:rsid w:val="00E41D83"/>
    <w:rsid w:val="00E4517F"/>
    <w:rsid w:val="00E66C37"/>
    <w:rsid w:val="00E76260"/>
    <w:rsid w:val="00E77D08"/>
    <w:rsid w:val="00E93E13"/>
    <w:rsid w:val="00F034BA"/>
    <w:rsid w:val="00F16902"/>
    <w:rsid w:val="00F25FB0"/>
    <w:rsid w:val="00F33AF9"/>
    <w:rsid w:val="00F41EED"/>
    <w:rsid w:val="00F71FD7"/>
    <w:rsid w:val="00F8622C"/>
    <w:rsid w:val="00F95929"/>
    <w:rsid w:val="00FA704A"/>
    <w:rsid w:val="00FB65F6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D64C"/>
  <w15:docId w15:val="{3F3A835D-3B46-F446-9AC3-B952A88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14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6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44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9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96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09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09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09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09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096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11937"/>
  </w:style>
  <w:style w:type="paragraph" w:styleId="Koptekst">
    <w:name w:val="header"/>
    <w:basedOn w:val="Standaard"/>
    <w:link w:val="KoptekstChar"/>
    <w:uiPriority w:val="99"/>
    <w:unhideWhenUsed/>
    <w:rsid w:val="00881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14BD"/>
  </w:style>
  <w:style w:type="paragraph" w:styleId="Voettekst">
    <w:name w:val="footer"/>
    <w:basedOn w:val="Standaard"/>
    <w:link w:val="VoettekstChar"/>
    <w:uiPriority w:val="99"/>
    <w:unhideWhenUsed/>
    <w:rsid w:val="008814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14BD"/>
  </w:style>
  <w:style w:type="table" w:styleId="Tabelraster">
    <w:name w:val="Table Grid"/>
    <w:basedOn w:val="Standaardtabel"/>
    <w:uiPriority w:val="39"/>
    <w:rsid w:val="0049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007A-6E4A-DB41-8D4F-EC15C997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Pieter Keeris | Vision Share</cp:lastModifiedBy>
  <cp:revision>2</cp:revision>
  <dcterms:created xsi:type="dcterms:W3CDTF">2020-12-14T13:38:00Z</dcterms:created>
  <dcterms:modified xsi:type="dcterms:W3CDTF">2020-12-14T13:38:00Z</dcterms:modified>
</cp:coreProperties>
</file>